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6C" w:rsidRDefault="00CF5D66" w:rsidP="00E30CE0">
      <w:pPr>
        <w:ind w:right="4"/>
      </w:pPr>
      <w:r>
        <w:rPr>
          <w:noProof/>
          <w:lang w:val="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68500"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0030" cy="1505875"/>
                    </a:xfrm>
                    <a:prstGeom prst="rect">
                      <a:avLst/>
                    </a:prstGeom>
                  </pic:spPr>
                </pic:pic>
              </a:graphicData>
            </a:graphic>
            <wp14:sizeRelH relativeFrom="margin">
              <wp14:pctWidth>0</wp14:pctWidth>
            </wp14:sizeRelH>
            <wp14:sizeRelV relativeFrom="margin">
              <wp14:pctHeight>0</wp14:pctHeight>
            </wp14:sizeRelV>
          </wp:anchor>
        </w:drawing>
      </w:r>
    </w:p>
    <w:p w:rsidR="0023636C" w:rsidRPr="00947FAE" w:rsidRDefault="008F66C2" w:rsidP="0023636C">
      <w:pPr>
        <w:tabs>
          <w:tab w:val="left" w:pos="3000"/>
          <w:tab w:val="left" w:pos="4425"/>
        </w:tabs>
        <w:spacing w:line="240" w:lineRule="auto"/>
        <w:ind w:left="-567" w:right="-561"/>
        <w:contextualSpacing/>
        <w:rPr>
          <w:rFonts w:ascii="Arial Black" w:hAnsi="Arial Black" w:cstheme="minorHAnsi"/>
          <w:color w:val="FF3300"/>
          <w:sz w:val="28"/>
          <w:szCs w:val="28"/>
        </w:rPr>
      </w:pPr>
      <w:r>
        <w:rPr>
          <w:sz w:val="28"/>
          <w:szCs w:val="28"/>
        </w:rPr>
        <w:t xml:space="preserve">            </w:t>
      </w:r>
      <w:proofErr w:type="spellStart"/>
      <w:r w:rsidR="0023636C" w:rsidRPr="00947FAE">
        <w:rPr>
          <w:rFonts w:ascii="Arial Black" w:hAnsi="Arial Black" w:cstheme="minorHAnsi"/>
          <w:color w:val="FF3300"/>
          <w:sz w:val="28"/>
          <w:szCs w:val="28"/>
          <w14:textOutline w14:w="9525" w14:cap="rnd" w14:cmpd="sng" w14:algn="ctr">
            <w14:solidFill>
              <w14:srgbClr w14:val="000000"/>
            </w14:solidFill>
            <w14:prstDash w14:val="solid"/>
            <w14:bevel/>
          </w14:textOutline>
        </w:rPr>
        <w:t>Innisfail</w:t>
      </w:r>
      <w:proofErr w:type="spellEnd"/>
      <w:r w:rsidR="0023636C" w:rsidRPr="00947FAE">
        <w:rPr>
          <w:rFonts w:ascii="Arial Black" w:hAnsi="Arial Black" w:cstheme="minorHAnsi"/>
          <w:color w:val="FF3300"/>
          <w:sz w:val="28"/>
          <w:szCs w:val="28"/>
          <w14:textOutline w14:w="9525" w14:cap="rnd" w14:cmpd="sng" w14:algn="ctr">
            <w14:solidFill>
              <w14:srgbClr w14:val="000000"/>
            </w14:solidFill>
            <w14:prstDash w14:val="solid"/>
            <w14:bevel/>
          </w14:textOutline>
        </w:rPr>
        <w:t xml:space="preserve"> Minor Hockey Association</w:t>
      </w:r>
    </w:p>
    <w:p w:rsidR="00506B21" w:rsidRPr="00506B21" w:rsidRDefault="008F66C2" w:rsidP="0023636C">
      <w:pPr>
        <w:tabs>
          <w:tab w:val="left" w:pos="3000"/>
          <w:tab w:val="left" w:pos="4425"/>
        </w:tabs>
        <w:spacing w:line="240" w:lineRule="auto"/>
        <w:ind w:left="-567" w:right="-561"/>
        <w:contextualSpacing/>
        <w:rPr>
          <w:rFonts w:cstheme="minorHAnsi"/>
          <w:sz w:val="28"/>
          <w:szCs w:val="28"/>
        </w:rPr>
      </w:pPr>
      <w:r>
        <w:rPr>
          <w:rFonts w:cstheme="minorHAnsi"/>
          <w:sz w:val="28"/>
          <w:szCs w:val="28"/>
        </w:rPr>
        <w:t xml:space="preserve">            </w:t>
      </w:r>
      <w:r w:rsidR="0023636C" w:rsidRPr="00506B21">
        <w:rPr>
          <w:rFonts w:cstheme="minorHAnsi"/>
          <w:sz w:val="28"/>
          <w:szCs w:val="28"/>
        </w:rPr>
        <w:t xml:space="preserve">Box </w:t>
      </w:r>
      <w:r w:rsidR="00601732" w:rsidRPr="00506B21">
        <w:rPr>
          <w:rFonts w:cstheme="minorHAnsi"/>
          <w:sz w:val="28"/>
          <w:szCs w:val="28"/>
        </w:rPr>
        <w:t xml:space="preserve">6028  </w:t>
      </w:r>
    </w:p>
    <w:p w:rsidR="0023636C" w:rsidRPr="00506B21" w:rsidRDefault="008F66C2" w:rsidP="0023636C">
      <w:pPr>
        <w:tabs>
          <w:tab w:val="left" w:pos="3000"/>
          <w:tab w:val="left" w:pos="4425"/>
        </w:tabs>
        <w:spacing w:line="240" w:lineRule="auto"/>
        <w:ind w:left="-567" w:right="-561"/>
        <w:contextualSpacing/>
        <w:rPr>
          <w:rFonts w:cstheme="minorHAnsi"/>
          <w:sz w:val="28"/>
          <w:szCs w:val="28"/>
        </w:rPr>
      </w:pPr>
      <w:r>
        <w:rPr>
          <w:rFonts w:cstheme="minorHAnsi"/>
          <w:sz w:val="28"/>
          <w:szCs w:val="28"/>
        </w:rPr>
        <w:t xml:space="preserve">            </w:t>
      </w:r>
      <w:proofErr w:type="spellStart"/>
      <w:r w:rsidR="00601732" w:rsidRPr="00506B21">
        <w:rPr>
          <w:rFonts w:cstheme="minorHAnsi"/>
          <w:sz w:val="28"/>
          <w:szCs w:val="28"/>
        </w:rPr>
        <w:t>Innisfail</w:t>
      </w:r>
      <w:proofErr w:type="spellEnd"/>
      <w:r w:rsidR="00601732" w:rsidRPr="00506B21">
        <w:rPr>
          <w:rFonts w:cstheme="minorHAnsi"/>
          <w:sz w:val="28"/>
          <w:szCs w:val="28"/>
        </w:rPr>
        <w:t>, AB    T4G 1S7</w:t>
      </w:r>
    </w:p>
    <w:p w:rsidR="00601732" w:rsidRDefault="008F66C2" w:rsidP="0023636C">
      <w:pPr>
        <w:tabs>
          <w:tab w:val="left" w:pos="3000"/>
          <w:tab w:val="left" w:pos="4425"/>
        </w:tabs>
        <w:spacing w:line="240" w:lineRule="auto"/>
        <w:ind w:left="-567" w:right="-561"/>
        <w:contextualSpacing/>
        <w:rPr>
          <w:rFonts w:cstheme="minorHAnsi"/>
          <w:sz w:val="28"/>
          <w:szCs w:val="28"/>
        </w:rPr>
      </w:pPr>
      <w:r>
        <w:rPr>
          <w:rFonts w:cstheme="minorHAnsi"/>
          <w:sz w:val="28"/>
          <w:szCs w:val="28"/>
        </w:rPr>
        <w:t xml:space="preserve">            </w:t>
      </w:r>
      <w:r w:rsidR="00601732" w:rsidRPr="00506B21">
        <w:rPr>
          <w:rFonts w:cstheme="minorHAnsi"/>
          <w:sz w:val="28"/>
          <w:szCs w:val="28"/>
        </w:rPr>
        <w:t>PH:  403-227-5620</w:t>
      </w:r>
    </w:p>
    <w:p w:rsidR="00506B21" w:rsidRDefault="008F66C2" w:rsidP="008F66C2">
      <w:pPr>
        <w:tabs>
          <w:tab w:val="left" w:pos="284"/>
        </w:tabs>
        <w:spacing w:line="240" w:lineRule="auto"/>
        <w:ind w:left="-567" w:right="-279"/>
        <w:contextualSpacing/>
        <w:rPr>
          <w:rFonts w:cstheme="minorHAnsi"/>
          <w:sz w:val="28"/>
          <w:szCs w:val="28"/>
        </w:rPr>
      </w:pPr>
      <w:r>
        <w:rPr>
          <w:rFonts w:cstheme="minorHAnsi"/>
          <w:sz w:val="28"/>
          <w:szCs w:val="28"/>
        </w:rPr>
        <w:t xml:space="preserve">            </w:t>
      </w:r>
      <w:r w:rsidR="007809CC">
        <w:rPr>
          <w:rFonts w:cstheme="minorHAnsi"/>
          <w:sz w:val="28"/>
          <w:szCs w:val="28"/>
        </w:rPr>
        <w:t>innisfailminorhockey@gmail.com</w:t>
      </w:r>
    </w:p>
    <w:p w:rsidR="00506B21" w:rsidRDefault="00506B21" w:rsidP="0023636C">
      <w:pPr>
        <w:tabs>
          <w:tab w:val="left" w:pos="3000"/>
          <w:tab w:val="left" w:pos="4425"/>
        </w:tabs>
        <w:spacing w:line="240" w:lineRule="auto"/>
        <w:ind w:left="-567" w:right="-561"/>
        <w:contextualSpacing/>
        <w:rPr>
          <w:rFonts w:cstheme="minorHAnsi"/>
          <w:sz w:val="28"/>
          <w:szCs w:val="28"/>
        </w:rPr>
      </w:pPr>
    </w:p>
    <w:p w:rsidR="00506B21" w:rsidRDefault="00506B21" w:rsidP="0023636C">
      <w:pPr>
        <w:tabs>
          <w:tab w:val="left" w:pos="3000"/>
          <w:tab w:val="left" w:pos="4425"/>
        </w:tabs>
        <w:spacing w:line="240" w:lineRule="auto"/>
        <w:ind w:left="-567" w:right="-561"/>
        <w:contextualSpacing/>
        <w:rPr>
          <w:rFonts w:cstheme="minorHAnsi"/>
          <w:sz w:val="28"/>
          <w:szCs w:val="28"/>
        </w:rPr>
      </w:pPr>
    </w:p>
    <w:p w:rsidR="00B90C3B" w:rsidRDefault="00B90C3B" w:rsidP="007F0D51">
      <w:pPr>
        <w:tabs>
          <w:tab w:val="left" w:pos="567"/>
          <w:tab w:val="left" w:pos="4425"/>
        </w:tabs>
        <w:spacing w:line="240" w:lineRule="auto"/>
        <w:ind w:right="4"/>
        <w:contextualSpacing/>
        <w:rPr>
          <w:rFonts w:cstheme="minorHAnsi"/>
          <w:sz w:val="24"/>
          <w:szCs w:val="24"/>
          <w:lang w:val="en-US"/>
        </w:rPr>
      </w:pPr>
    </w:p>
    <w:p w:rsidR="007F0D51" w:rsidRPr="00B90C3B" w:rsidRDefault="007F0D51" w:rsidP="007F0D51">
      <w:pPr>
        <w:tabs>
          <w:tab w:val="left" w:pos="567"/>
          <w:tab w:val="left" w:pos="4425"/>
        </w:tabs>
        <w:spacing w:line="240" w:lineRule="auto"/>
        <w:ind w:right="4"/>
        <w:contextualSpacing/>
        <w:rPr>
          <w:rFonts w:cstheme="minorHAnsi"/>
          <w:sz w:val="24"/>
          <w:szCs w:val="24"/>
          <w:lang w:val="en-US"/>
        </w:rPr>
      </w:pPr>
      <w:r w:rsidRPr="00B90C3B">
        <w:rPr>
          <w:rFonts w:cstheme="minorHAnsi"/>
          <w:sz w:val="24"/>
          <w:szCs w:val="24"/>
          <w:lang w:val="en-US"/>
        </w:rPr>
        <w:t>Dear Sponsor,</w:t>
      </w:r>
    </w:p>
    <w:p w:rsidR="007F0D51" w:rsidRPr="00B90C3B" w:rsidRDefault="007F0D51" w:rsidP="007F0D51">
      <w:pPr>
        <w:tabs>
          <w:tab w:val="left" w:pos="567"/>
          <w:tab w:val="left" w:pos="4425"/>
        </w:tabs>
        <w:spacing w:line="240" w:lineRule="auto"/>
        <w:ind w:right="4"/>
        <w:contextualSpacing/>
        <w:rPr>
          <w:rFonts w:cstheme="minorHAnsi"/>
          <w:sz w:val="24"/>
          <w:szCs w:val="24"/>
          <w:lang w:val="en-US"/>
        </w:rPr>
      </w:pPr>
    </w:p>
    <w:p w:rsidR="007F0D51" w:rsidRPr="00B90C3B" w:rsidRDefault="007F0D51" w:rsidP="007F0D51">
      <w:pPr>
        <w:tabs>
          <w:tab w:val="left" w:pos="567"/>
          <w:tab w:val="left" w:pos="4425"/>
        </w:tabs>
        <w:spacing w:line="240" w:lineRule="auto"/>
        <w:ind w:right="4"/>
        <w:contextualSpacing/>
        <w:rPr>
          <w:rFonts w:cstheme="minorHAnsi"/>
          <w:sz w:val="24"/>
          <w:szCs w:val="24"/>
          <w:lang w:val="en-US"/>
        </w:rPr>
      </w:pPr>
      <w:proofErr w:type="spellStart"/>
      <w:r w:rsidRPr="00B90C3B">
        <w:rPr>
          <w:rFonts w:cstheme="minorHAnsi"/>
          <w:sz w:val="24"/>
          <w:szCs w:val="24"/>
          <w:lang w:val="en-US"/>
        </w:rPr>
        <w:t>Innisfail</w:t>
      </w:r>
      <w:proofErr w:type="spellEnd"/>
      <w:r w:rsidRPr="00B90C3B">
        <w:rPr>
          <w:rFonts w:cstheme="minorHAnsi"/>
          <w:sz w:val="24"/>
          <w:szCs w:val="24"/>
          <w:lang w:val="en-US"/>
        </w:rPr>
        <w:t xml:space="preserve"> Minor Hockey would like to </w:t>
      </w:r>
      <w:r w:rsidR="00056AF6">
        <w:rPr>
          <w:rFonts w:cstheme="minorHAnsi"/>
          <w:sz w:val="24"/>
          <w:szCs w:val="24"/>
          <w:lang w:val="en-US"/>
        </w:rPr>
        <w:t>invite you to take part in our 10</w:t>
      </w:r>
      <w:r w:rsidRPr="00B90C3B">
        <w:rPr>
          <w:rFonts w:cstheme="minorHAnsi"/>
          <w:sz w:val="24"/>
          <w:szCs w:val="24"/>
          <w:lang w:val="en-US"/>
        </w:rPr>
        <w:t>th annual IMHA Golf Tourn</w:t>
      </w:r>
      <w:r w:rsidR="00056AF6">
        <w:rPr>
          <w:rFonts w:cstheme="minorHAnsi"/>
          <w:sz w:val="24"/>
          <w:szCs w:val="24"/>
          <w:lang w:val="en-US"/>
        </w:rPr>
        <w:t>ament to be held on September 13th, 2017</w:t>
      </w:r>
      <w:r w:rsidRPr="00B90C3B">
        <w:rPr>
          <w:rFonts w:cstheme="minorHAnsi"/>
          <w:sz w:val="24"/>
          <w:szCs w:val="24"/>
          <w:lang w:val="en-US"/>
        </w:rPr>
        <w:t xml:space="preserve"> at the </w:t>
      </w:r>
      <w:proofErr w:type="spellStart"/>
      <w:r w:rsidRPr="00B90C3B">
        <w:rPr>
          <w:rFonts w:cstheme="minorHAnsi"/>
          <w:sz w:val="24"/>
          <w:szCs w:val="24"/>
          <w:lang w:val="en-US"/>
        </w:rPr>
        <w:t>Innisfail</w:t>
      </w:r>
      <w:proofErr w:type="spellEnd"/>
      <w:r w:rsidRPr="00B90C3B">
        <w:rPr>
          <w:rFonts w:cstheme="minorHAnsi"/>
          <w:sz w:val="24"/>
          <w:szCs w:val="24"/>
          <w:lang w:val="en-US"/>
        </w:rPr>
        <w:t xml:space="preserve"> Golf Club.</w:t>
      </w:r>
    </w:p>
    <w:p w:rsidR="007F0D51" w:rsidRPr="00B90C3B" w:rsidRDefault="007F0D51" w:rsidP="007F0D51">
      <w:pPr>
        <w:tabs>
          <w:tab w:val="left" w:pos="567"/>
          <w:tab w:val="left" w:pos="4425"/>
        </w:tabs>
        <w:spacing w:line="240" w:lineRule="auto"/>
        <w:ind w:right="4"/>
        <w:contextualSpacing/>
        <w:rPr>
          <w:rFonts w:cstheme="minorHAnsi"/>
          <w:sz w:val="24"/>
          <w:szCs w:val="24"/>
          <w:lang w:val="en-US"/>
        </w:rPr>
      </w:pPr>
    </w:p>
    <w:p w:rsidR="007F0D51" w:rsidRPr="00B90C3B" w:rsidRDefault="007F0D51" w:rsidP="007F0D51">
      <w:pPr>
        <w:tabs>
          <w:tab w:val="left" w:pos="567"/>
          <w:tab w:val="left" w:pos="4425"/>
        </w:tabs>
        <w:spacing w:line="240" w:lineRule="auto"/>
        <w:ind w:right="4"/>
        <w:contextualSpacing/>
        <w:rPr>
          <w:rFonts w:cstheme="minorHAnsi"/>
          <w:sz w:val="24"/>
          <w:szCs w:val="24"/>
          <w:lang w:val="en-US"/>
        </w:rPr>
      </w:pPr>
      <w:r w:rsidRPr="00B90C3B">
        <w:rPr>
          <w:rFonts w:cstheme="minorHAnsi"/>
          <w:sz w:val="24"/>
          <w:szCs w:val="24"/>
          <w:lang w:val="en-US"/>
        </w:rPr>
        <w:t>All of the proceeds raised at this tournament are put towards IMHA's operating costs for the season. Our largest cost for the season is our ice rental fees and this golf tournament helps offset some of those fees.</w:t>
      </w:r>
    </w:p>
    <w:p w:rsidR="007F0D51" w:rsidRPr="00B90C3B" w:rsidRDefault="007F0D51" w:rsidP="007F0D51">
      <w:pPr>
        <w:tabs>
          <w:tab w:val="left" w:pos="567"/>
          <w:tab w:val="left" w:pos="4425"/>
        </w:tabs>
        <w:spacing w:line="240" w:lineRule="auto"/>
        <w:ind w:right="4"/>
        <w:contextualSpacing/>
        <w:rPr>
          <w:rFonts w:cstheme="minorHAnsi"/>
          <w:sz w:val="24"/>
          <w:szCs w:val="24"/>
          <w:lang w:val="en-US"/>
        </w:rPr>
      </w:pPr>
    </w:p>
    <w:p w:rsidR="007F0D51" w:rsidRPr="00B90C3B" w:rsidRDefault="007F0D51" w:rsidP="007F0D51">
      <w:pPr>
        <w:tabs>
          <w:tab w:val="left" w:pos="567"/>
          <w:tab w:val="left" w:pos="4425"/>
        </w:tabs>
        <w:spacing w:line="240" w:lineRule="auto"/>
        <w:ind w:right="4"/>
        <w:contextualSpacing/>
        <w:rPr>
          <w:rFonts w:cstheme="minorHAnsi"/>
          <w:sz w:val="24"/>
          <w:szCs w:val="24"/>
          <w:lang w:val="en-US"/>
        </w:rPr>
      </w:pPr>
      <w:r w:rsidRPr="00B90C3B">
        <w:rPr>
          <w:rFonts w:cstheme="minorHAnsi"/>
          <w:sz w:val="24"/>
          <w:szCs w:val="24"/>
          <w:lang w:val="en-US"/>
        </w:rPr>
        <w:t>By keeping our expenses down, we are able to pass those savings onto our members.  IMHA provides approximately 300 local youths the opportunity to play hockey in several leagues throughout the province. Our registration fees are some of the lowest in Central Alberta. We take pride in that fact and do whatever we can to keep our fees to a minimum. The lower the cost, the more kids are able to play hockey.</w:t>
      </w:r>
    </w:p>
    <w:p w:rsidR="007F0D51" w:rsidRPr="00B90C3B" w:rsidRDefault="007F0D51" w:rsidP="007F0D51">
      <w:pPr>
        <w:tabs>
          <w:tab w:val="left" w:pos="567"/>
          <w:tab w:val="left" w:pos="4425"/>
        </w:tabs>
        <w:spacing w:line="240" w:lineRule="auto"/>
        <w:ind w:right="4"/>
        <w:contextualSpacing/>
        <w:rPr>
          <w:rFonts w:cstheme="minorHAnsi"/>
          <w:sz w:val="24"/>
          <w:szCs w:val="24"/>
          <w:lang w:val="en-US"/>
        </w:rPr>
      </w:pPr>
    </w:p>
    <w:p w:rsidR="007F0D51" w:rsidRPr="00B90C3B" w:rsidRDefault="007F0D51" w:rsidP="007F0D51">
      <w:pPr>
        <w:tabs>
          <w:tab w:val="left" w:pos="567"/>
          <w:tab w:val="left" w:pos="4425"/>
        </w:tabs>
        <w:spacing w:line="240" w:lineRule="auto"/>
        <w:ind w:right="4"/>
        <w:contextualSpacing/>
        <w:rPr>
          <w:rFonts w:cstheme="minorHAnsi"/>
          <w:sz w:val="24"/>
          <w:szCs w:val="24"/>
          <w:lang w:val="en-US"/>
        </w:rPr>
      </w:pPr>
      <w:r w:rsidRPr="00B90C3B">
        <w:rPr>
          <w:rFonts w:cstheme="minorHAnsi"/>
          <w:sz w:val="24"/>
          <w:szCs w:val="24"/>
          <w:lang w:val="en-US"/>
        </w:rPr>
        <w:t xml:space="preserve">In order </w:t>
      </w:r>
      <w:r w:rsidR="001C0E24" w:rsidRPr="00B90C3B">
        <w:rPr>
          <w:rFonts w:cstheme="minorHAnsi"/>
          <w:sz w:val="24"/>
          <w:szCs w:val="24"/>
          <w:lang w:val="en-US"/>
        </w:rPr>
        <w:t>to keep costs down, we need assistance</w:t>
      </w:r>
      <w:r w:rsidRPr="00B90C3B">
        <w:rPr>
          <w:rFonts w:cstheme="minorHAnsi"/>
          <w:sz w:val="24"/>
          <w:szCs w:val="24"/>
          <w:lang w:val="en-US"/>
        </w:rPr>
        <w:t xml:space="preserve"> from people and businesses in our community. Becoming a sponsor in our golf tournament is a way for you</w:t>
      </w:r>
      <w:r w:rsidR="001C0E24" w:rsidRPr="00B90C3B">
        <w:rPr>
          <w:rFonts w:cstheme="minorHAnsi"/>
          <w:sz w:val="24"/>
          <w:szCs w:val="24"/>
          <w:lang w:val="en-US"/>
        </w:rPr>
        <w:t>, your employees</w:t>
      </w:r>
      <w:r w:rsidRPr="00B90C3B">
        <w:rPr>
          <w:rFonts w:cstheme="minorHAnsi"/>
          <w:sz w:val="24"/>
          <w:szCs w:val="24"/>
          <w:lang w:val="en-US"/>
        </w:rPr>
        <w:t xml:space="preserve"> and your business to enjoy a round of golf, a steak dinner, prizes and promote your business through hole sponsorship advertising. We have several levels of hole sponsorship to choose from.</w:t>
      </w:r>
    </w:p>
    <w:p w:rsidR="007F0D51" w:rsidRPr="00B90C3B" w:rsidRDefault="007F0D51" w:rsidP="007F0D51">
      <w:pPr>
        <w:tabs>
          <w:tab w:val="left" w:pos="567"/>
          <w:tab w:val="left" w:pos="4425"/>
        </w:tabs>
        <w:spacing w:line="240" w:lineRule="auto"/>
        <w:ind w:right="4"/>
        <w:contextualSpacing/>
        <w:rPr>
          <w:rFonts w:cstheme="minorHAnsi"/>
          <w:sz w:val="24"/>
          <w:szCs w:val="24"/>
          <w:lang w:val="en-US"/>
        </w:rPr>
      </w:pPr>
    </w:p>
    <w:p w:rsidR="007F0D51" w:rsidRPr="00B90C3B" w:rsidRDefault="007F0D51" w:rsidP="007F0D51">
      <w:pPr>
        <w:tabs>
          <w:tab w:val="left" w:pos="567"/>
          <w:tab w:val="left" w:pos="4425"/>
        </w:tabs>
        <w:spacing w:line="240" w:lineRule="auto"/>
        <w:ind w:right="4"/>
        <w:contextualSpacing/>
        <w:rPr>
          <w:rFonts w:cstheme="minorHAnsi"/>
          <w:sz w:val="24"/>
          <w:szCs w:val="24"/>
          <w:lang w:val="en-US"/>
        </w:rPr>
      </w:pPr>
      <w:r w:rsidRPr="00B90C3B">
        <w:rPr>
          <w:rFonts w:cstheme="minorHAnsi"/>
          <w:sz w:val="24"/>
          <w:szCs w:val="24"/>
          <w:lang w:val="en-US"/>
        </w:rPr>
        <w:t>IMHA is also looking for items that could be donated for tournament prizes (sets of 4) or items that could be placed in our silent/live auctions that take place after the tournament. Again, all money raised at this tournament goes directly towards the operating costs incurred by IMHA.</w:t>
      </w:r>
    </w:p>
    <w:p w:rsidR="007F0D51" w:rsidRPr="00B90C3B" w:rsidRDefault="007F0D51" w:rsidP="007F0D51">
      <w:pPr>
        <w:tabs>
          <w:tab w:val="left" w:pos="567"/>
          <w:tab w:val="left" w:pos="4425"/>
        </w:tabs>
        <w:spacing w:line="240" w:lineRule="auto"/>
        <w:ind w:right="4"/>
        <w:contextualSpacing/>
        <w:rPr>
          <w:rFonts w:cstheme="minorHAnsi"/>
          <w:sz w:val="24"/>
          <w:szCs w:val="24"/>
          <w:lang w:val="en-US"/>
        </w:rPr>
      </w:pPr>
    </w:p>
    <w:p w:rsidR="007F0D51" w:rsidRPr="00B90C3B" w:rsidRDefault="007F0D51" w:rsidP="007F0D51">
      <w:pPr>
        <w:tabs>
          <w:tab w:val="left" w:pos="567"/>
          <w:tab w:val="left" w:pos="4425"/>
        </w:tabs>
        <w:spacing w:line="240" w:lineRule="auto"/>
        <w:ind w:right="4"/>
        <w:contextualSpacing/>
        <w:rPr>
          <w:rFonts w:cstheme="minorHAnsi"/>
          <w:sz w:val="24"/>
          <w:szCs w:val="24"/>
          <w:lang w:val="en-US"/>
        </w:rPr>
      </w:pPr>
      <w:r w:rsidRPr="00B90C3B">
        <w:rPr>
          <w:rFonts w:cstheme="minorHAnsi"/>
          <w:sz w:val="24"/>
          <w:szCs w:val="24"/>
          <w:lang w:val="en-US"/>
        </w:rPr>
        <w:t xml:space="preserve">If you have any questions regarding the tournament or sponsorship, please contact any of the Tournament Committee members listed below. </w:t>
      </w:r>
    </w:p>
    <w:p w:rsidR="007F0D51" w:rsidRPr="00B90C3B" w:rsidRDefault="007F0D51" w:rsidP="007F0D51">
      <w:pPr>
        <w:tabs>
          <w:tab w:val="left" w:pos="567"/>
          <w:tab w:val="left" w:pos="4425"/>
        </w:tabs>
        <w:spacing w:line="240" w:lineRule="auto"/>
        <w:ind w:right="4"/>
        <w:contextualSpacing/>
        <w:rPr>
          <w:rFonts w:cstheme="minorHAnsi"/>
          <w:sz w:val="24"/>
          <w:szCs w:val="24"/>
          <w:lang w:val="en-US"/>
        </w:rPr>
      </w:pPr>
    </w:p>
    <w:p w:rsidR="007F0D51" w:rsidRPr="00B90C3B" w:rsidRDefault="007F0D51" w:rsidP="007F0D51">
      <w:pPr>
        <w:tabs>
          <w:tab w:val="left" w:pos="567"/>
          <w:tab w:val="left" w:pos="4425"/>
        </w:tabs>
        <w:spacing w:line="240" w:lineRule="auto"/>
        <w:ind w:right="4"/>
        <w:contextualSpacing/>
        <w:rPr>
          <w:rFonts w:cstheme="minorHAnsi"/>
          <w:sz w:val="24"/>
          <w:szCs w:val="24"/>
          <w:lang w:val="en-US"/>
        </w:rPr>
      </w:pPr>
      <w:r w:rsidRPr="00B90C3B">
        <w:rPr>
          <w:rFonts w:cstheme="minorHAnsi"/>
          <w:sz w:val="24"/>
          <w:szCs w:val="24"/>
          <w:lang w:val="en-US"/>
        </w:rPr>
        <w:t xml:space="preserve">Thank you for your consideration and hope to see you at the </w:t>
      </w:r>
      <w:proofErr w:type="spellStart"/>
      <w:r w:rsidRPr="00B90C3B">
        <w:rPr>
          <w:rFonts w:cstheme="minorHAnsi"/>
          <w:sz w:val="24"/>
          <w:szCs w:val="24"/>
          <w:lang w:val="en-US"/>
        </w:rPr>
        <w:t>Inn</w:t>
      </w:r>
      <w:r w:rsidR="00056AF6">
        <w:rPr>
          <w:rFonts w:cstheme="minorHAnsi"/>
          <w:sz w:val="24"/>
          <w:szCs w:val="24"/>
          <w:lang w:val="en-US"/>
        </w:rPr>
        <w:t>isfail</w:t>
      </w:r>
      <w:proofErr w:type="spellEnd"/>
      <w:r w:rsidR="00056AF6">
        <w:rPr>
          <w:rFonts w:cstheme="minorHAnsi"/>
          <w:sz w:val="24"/>
          <w:szCs w:val="24"/>
          <w:lang w:val="en-US"/>
        </w:rPr>
        <w:t xml:space="preserve"> Golf Club on September 13</w:t>
      </w:r>
      <w:r w:rsidRPr="00B90C3B">
        <w:rPr>
          <w:rFonts w:cstheme="minorHAnsi"/>
          <w:sz w:val="24"/>
          <w:szCs w:val="24"/>
          <w:lang w:val="en-US"/>
        </w:rPr>
        <w:t>th in support of our local youth and IMHA.</w:t>
      </w:r>
    </w:p>
    <w:p w:rsidR="007F0D51" w:rsidRPr="00B90C3B" w:rsidRDefault="007F0D51" w:rsidP="007F0D51">
      <w:pPr>
        <w:tabs>
          <w:tab w:val="left" w:pos="567"/>
          <w:tab w:val="left" w:pos="4425"/>
        </w:tabs>
        <w:spacing w:line="240" w:lineRule="auto"/>
        <w:ind w:right="4"/>
        <w:contextualSpacing/>
        <w:rPr>
          <w:rFonts w:cstheme="minorHAnsi"/>
          <w:sz w:val="24"/>
          <w:szCs w:val="24"/>
          <w:lang w:val="en-US"/>
        </w:rPr>
      </w:pPr>
    </w:p>
    <w:p w:rsidR="00B90C3B" w:rsidRDefault="00B90C3B" w:rsidP="007F0D51">
      <w:pPr>
        <w:tabs>
          <w:tab w:val="left" w:pos="567"/>
          <w:tab w:val="left" w:pos="4425"/>
        </w:tabs>
        <w:spacing w:line="240" w:lineRule="auto"/>
        <w:ind w:right="4"/>
        <w:contextualSpacing/>
        <w:rPr>
          <w:rFonts w:cstheme="minorHAnsi"/>
          <w:sz w:val="24"/>
          <w:szCs w:val="24"/>
          <w:lang w:val="en-US"/>
        </w:rPr>
      </w:pPr>
    </w:p>
    <w:p w:rsidR="00B90C3B" w:rsidRDefault="00B90C3B" w:rsidP="007F0D51">
      <w:pPr>
        <w:tabs>
          <w:tab w:val="left" w:pos="567"/>
          <w:tab w:val="left" w:pos="4425"/>
        </w:tabs>
        <w:spacing w:line="240" w:lineRule="auto"/>
        <w:ind w:right="4"/>
        <w:contextualSpacing/>
        <w:rPr>
          <w:rFonts w:cstheme="minorHAnsi"/>
          <w:sz w:val="24"/>
          <w:szCs w:val="24"/>
          <w:lang w:val="en-US"/>
        </w:rPr>
      </w:pPr>
    </w:p>
    <w:p w:rsidR="00B90C3B" w:rsidRDefault="00B90C3B" w:rsidP="007F0D51">
      <w:pPr>
        <w:tabs>
          <w:tab w:val="left" w:pos="567"/>
          <w:tab w:val="left" w:pos="4425"/>
        </w:tabs>
        <w:spacing w:line="240" w:lineRule="auto"/>
        <w:ind w:right="4"/>
        <w:contextualSpacing/>
        <w:rPr>
          <w:rFonts w:cstheme="minorHAnsi"/>
          <w:sz w:val="24"/>
          <w:szCs w:val="24"/>
          <w:lang w:val="en-US"/>
        </w:rPr>
      </w:pPr>
    </w:p>
    <w:p w:rsidR="007F0D51" w:rsidRPr="00B90C3B" w:rsidRDefault="007F0D51" w:rsidP="00B90C3B">
      <w:pPr>
        <w:tabs>
          <w:tab w:val="left" w:pos="567"/>
          <w:tab w:val="left" w:pos="4425"/>
        </w:tabs>
        <w:spacing w:line="240" w:lineRule="auto"/>
        <w:ind w:right="-705"/>
        <w:contextualSpacing/>
        <w:rPr>
          <w:rFonts w:cstheme="minorHAnsi"/>
          <w:sz w:val="24"/>
          <w:szCs w:val="24"/>
          <w:lang w:val="en-US"/>
        </w:rPr>
      </w:pPr>
      <w:r w:rsidRPr="00B90C3B">
        <w:rPr>
          <w:rFonts w:cstheme="minorHAnsi"/>
          <w:sz w:val="24"/>
          <w:szCs w:val="24"/>
          <w:lang w:val="en-US"/>
        </w:rPr>
        <w:t>Stephen Bates</w:t>
      </w:r>
    </w:p>
    <w:p w:rsidR="007F0D51" w:rsidRPr="00B90C3B" w:rsidRDefault="007F0D51" w:rsidP="007F0D51">
      <w:pPr>
        <w:tabs>
          <w:tab w:val="left" w:pos="567"/>
          <w:tab w:val="left" w:pos="4425"/>
        </w:tabs>
        <w:spacing w:line="240" w:lineRule="auto"/>
        <w:ind w:right="4"/>
        <w:contextualSpacing/>
        <w:rPr>
          <w:rFonts w:cstheme="minorHAnsi"/>
          <w:sz w:val="24"/>
          <w:szCs w:val="24"/>
          <w:lang w:val="en-US"/>
        </w:rPr>
      </w:pPr>
      <w:r w:rsidRPr="00B90C3B">
        <w:rPr>
          <w:rFonts w:cstheme="minorHAnsi"/>
          <w:sz w:val="24"/>
          <w:szCs w:val="24"/>
          <w:lang w:val="en-US"/>
        </w:rPr>
        <w:t>IMHA President</w:t>
      </w:r>
    </w:p>
    <w:p w:rsidR="008A2659" w:rsidRDefault="008A2659" w:rsidP="008A2659">
      <w:pPr>
        <w:tabs>
          <w:tab w:val="left" w:pos="3261"/>
          <w:tab w:val="left" w:pos="4425"/>
        </w:tabs>
        <w:spacing w:line="240" w:lineRule="auto"/>
        <w:ind w:right="4"/>
        <w:contextualSpacing/>
        <w:rPr>
          <w:rFonts w:cstheme="minorHAnsi"/>
          <w:b/>
          <w:sz w:val="24"/>
          <w:szCs w:val="24"/>
          <w:u w:val="single"/>
          <w:lang w:val="en-US"/>
        </w:rPr>
      </w:pPr>
    </w:p>
    <w:p w:rsidR="008A2659" w:rsidRDefault="008A2659" w:rsidP="008A2659">
      <w:pPr>
        <w:tabs>
          <w:tab w:val="left" w:pos="3261"/>
          <w:tab w:val="left" w:pos="4425"/>
        </w:tabs>
        <w:spacing w:line="240" w:lineRule="auto"/>
        <w:ind w:right="4"/>
        <w:contextualSpacing/>
        <w:rPr>
          <w:rFonts w:cstheme="minorHAnsi"/>
          <w:b/>
          <w:sz w:val="24"/>
          <w:szCs w:val="24"/>
          <w:u w:val="single"/>
          <w:lang w:val="en-US"/>
        </w:rPr>
      </w:pPr>
    </w:p>
    <w:p w:rsidR="007F0D51" w:rsidRPr="008A2659" w:rsidRDefault="008A2659" w:rsidP="008A2659">
      <w:pPr>
        <w:tabs>
          <w:tab w:val="left" w:pos="3261"/>
          <w:tab w:val="left" w:pos="4425"/>
        </w:tabs>
        <w:spacing w:line="240" w:lineRule="auto"/>
        <w:ind w:right="4"/>
        <w:contextualSpacing/>
        <w:rPr>
          <w:rFonts w:cstheme="minorHAnsi"/>
          <w:sz w:val="24"/>
          <w:szCs w:val="24"/>
          <w:lang w:val="en-US"/>
        </w:rPr>
      </w:pPr>
      <w:r>
        <w:rPr>
          <w:rFonts w:cstheme="minorHAnsi"/>
          <w:b/>
          <w:sz w:val="24"/>
          <w:szCs w:val="24"/>
          <w:u w:val="single"/>
          <w:lang w:val="en-US"/>
        </w:rPr>
        <w:t>Tournament Entry Fees</w:t>
      </w:r>
      <w:r>
        <w:rPr>
          <w:rFonts w:cstheme="minorHAnsi"/>
          <w:sz w:val="24"/>
          <w:szCs w:val="24"/>
          <w:lang w:val="en-US"/>
        </w:rPr>
        <w:tab/>
        <w:t>$150.00 (Individual Golfer)</w:t>
      </w:r>
    </w:p>
    <w:p w:rsidR="00B90C3B" w:rsidRDefault="008A2659" w:rsidP="008A2659">
      <w:pPr>
        <w:tabs>
          <w:tab w:val="left" w:pos="3261"/>
          <w:tab w:val="left" w:pos="4425"/>
        </w:tabs>
        <w:spacing w:line="240" w:lineRule="auto"/>
        <w:ind w:right="4"/>
        <w:contextualSpacing/>
        <w:rPr>
          <w:rFonts w:cstheme="minorHAnsi"/>
          <w:sz w:val="24"/>
          <w:szCs w:val="24"/>
          <w:lang w:val="en-US"/>
        </w:rPr>
      </w:pPr>
      <w:r>
        <w:rPr>
          <w:rFonts w:cstheme="minorHAnsi"/>
          <w:sz w:val="24"/>
          <w:szCs w:val="24"/>
          <w:lang w:val="en-US"/>
        </w:rPr>
        <w:tab/>
      </w:r>
    </w:p>
    <w:p w:rsidR="008A2659" w:rsidRDefault="008A2659" w:rsidP="008A2659">
      <w:pPr>
        <w:tabs>
          <w:tab w:val="left" w:pos="3261"/>
          <w:tab w:val="left" w:pos="4425"/>
        </w:tabs>
        <w:spacing w:line="240" w:lineRule="auto"/>
        <w:ind w:right="4"/>
        <w:contextualSpacing/>
        <w:rPr>
          <w:rFonts w:cstheme="minorHAnsi"/>
          <w:sz w:val="24"/>
          <w:szCs w:val="24"/>
          <w:lang w:val="en-US"/>
        </w:rPr>
      </w:pPr>
      <w:r>
        <w:rPr>
          <w:rFonts w:cstheme="minorHAnsi"/>
          <w:sz w:val="24"/>
          <w:szCs w:val="24"/>
          <w:lang w:val="en-US"/>
        </w:rPr>
        <w:tab/>
        <w:t>$550.00 (Team of 4 Golfers)</w:t>
      </w:r>
    </w:p>
    <w:p w:rsidR="008A2659" w:rsidRDefault="008A2659" w:rsidP="007F0D51">
      <w:pPr>
        <w:tabs>
          <w:tab w:val="left" w:pos="567"/>
          <w:tab w:val="left" w:pos="4425"/>
        </w:tabs>
        <w:spacing w:line="240" w:lineRule="auto"/>
        <w:ind w:right="4"/>
        <w:contextualSpacing/>
        <w:rPr>
          <w:rFonts w:cstheme="minorHAnsi"/>
          <w:sz w:val="24"/>
          <w:szCs w:val="24"/>
          <w:lang w:val="en-US"/>
        </w:rPr>
      </w:pPr>
    </w:p>
    <w:p w:rsidR="004257BD" w:rsidRPr="008A2659" w:rsidRDefault="004257BD" w:rsidP="008A2659">
      <w:pPr>
        <w:tabs>
          <w:tab w:val="left" w:pos="567"/>
          <w:tab w:val="left" w:pos="4425"/>
        </w:tabs>
        <w:spacing w:line="240" w:lineRule="auto"/>
        <w:ind w:right="4"/>
        <w:contextualSpacing/>
        <w:rPr>
          <w:rFonts w:cstheme="minorHAnsi"/>
          <w:b/>
          <w:sz w:val="24"/>
          <w:szCs w:val="24"/>
          <w:u w:val="single"/>
        </w:rPr>
      </w:pPr>
      <w:r w:rsidRPr="008A2659">
        <w:rPr>
          <w:rFonts w:cstheme="minorHAnsi"/>
          <w:b/>
          <w:sz w:val="24"/>
          <w:szCs w:val="24"/>
          <w:u w:val="single"/>
        </w:rPr>
        <w:t>Sponsorship Levels</w:t>
      </w:r>
    </w:p>
    <w:p w:rsidR="004257BD" w:rsidRPr="004257BD" w:rsidRDefault="004257BD" w:rsidP="004257BD">
      <w:pPr>
        <w:tabs>
          <w:tab w:val="left" w:pos="567"/>
          <w:tab w:val="left" w:pos="4425"/>
        </w:tabs>
        <w:spacing w:line="240" w:lineRule="auto"/>
        <w:ind w:right="4"/>
        <w:contextualSpacing/>
        <w:rPr>
          <w:rFonts w:cstheme="minorHAnsi"/>
          <w:sz w:val="24"/>
          <w:szCs w:val="24"/>
        </w:rPr>
      </w:pPr>
    </w:p>
    <w:p w:rsidR="004257BD" w:rsidRPr="004257BD" w:rsidRDefault="008A2659" w:rsidP="004257BD">
      <w:pPr>
        <w:tabs>
          <w:tab w:val="left" w:pos="3261"/>
          <w:tab w:val="left" w:pos="4425"/>
        </w:tabs>
        <w:spacing w:line="240" w:lineRule="auto"/>
        <w:ind w:right="4"/>
        <w:contextualSpacing/>
        <w:rPr>
          <w:rFonts w:cstheme="minorHAnsi"/>
          <w:sz w:val="24"/>
          <w:szCs w:val="24"/>
        </w:rPr>
      </w:pPr>
      <w:r>
        <w:rPr>
          <w:rFonts w:cstheme="minorHAnsi"/>
          <w:sz w:val="24"/>
          <w:szCs w:val="24"/>
        </w:rPr>
        <w:t>Bronze Sponsorship</w:t>
      </w:r>
      <w:r>
        <w:rPr>
          <w:rFonts w:cstheme="minorHAnsi"/>
          <w:sz w:val="24"/>
          <w:szCs w:val="24"/>
        </w:rPr>
        <w:tab/>
        <w:t xml:space="preserve">$300.00 </w:t>
      </w:r>
      <w:r w:rsidR="004257BD" w:rsidRPr="004257BD">
        <w:rPr>
          <w:rFonts w:cstheme="minorHAnsi"/>
          <w:sz w:val="24"/>
          <w:szCs w:val="24"/>
        </w:rPr>
        <w:t>(</w:t>
      </w:r>
      <w:r w:rsidR="00056AF6">
        <w:rPr>
          <w:rFonts w:cstheme="minorHAnsi"/>
          <w:sz w:val="24"/>
          <w:szCs w:val="24"/>
        </w:rPr>
        <w:t>Includes 2 golfers, hole signage)</w:t>
      </w:r>
      <w:bookmarkStart w:id="0" w:name="_GoBack"/>
      <w:bookmarkEnd w:id="0"/>
    </w:p>
    <w:p w:rsidR="004257BD" w:rsidRPr="004257BD" w:rsidRDefault="004257BD" w:rsidP="004257BD">
      <w:pPr>
        <w:tabs>
          <w:tab w:val="left" w:pos="567"/>
          <w:tab w:val="left" w:pos="4425"/>
        </w:tabs>
        <w:spacing w:line="240" w:lineRule="auto"/>
        <w:ind w:right="4"/>
        <w:contextualSpacing/>
        <w:rPr>
          <w:rFonts w:cstheme="minorHAnsi"/>
          <w:sz w:val="24"/>
          <w:szCs w:val="24"/>
        </w:rPr>
      </w:pPr>
    </w:p>
    <w:p w:rsidR="004257BD" w:rsidRPr="004257BD" w:rsidRDefault="008A2659" w:rsidP="004257BD">
      <w:pPr>
        <w:tabs>
          <w:tab w:val="left" w:pos="3261"/>
          <w:tab w:val="left" w:pos="4425"/>
        </w:tabs>
        <w:spacing w:line="240" w:lineRule="auto"/>
        <w:ind w:right="4"/>
        <w:contextualSpacing/>
        <w:rPr>
          <w:rFonts w:cstheme="minorHAnsi"/>
          <w:sz w:val="24"/>
          <w:szCs w:val="24"/>
        </w:rPr>
      </w:pPr>
      <w:r>
        <w:rPr>
          <w:rFonts w:cstheme="minorHAnsi"/>
          <w:sz w:val="24"/>
          <w:szCs w:val="24"/>
        </w:rPr>
        <w:t>Silver Sponsorship</w:t>
      </w:r>
      <w:r>
        <w:rPr>
          <w:rFonts w:cstheme="minorHAnsi"/>
          <w:sz w:val="24"/>
          <w:szCs w:val="24"/>
        </w:rPr>
        <w:tab/>
        <w:t xml:space="preserve">$600.00 </w:t>
      </w:r>
      <w:r w:rsidR="004257BD" w:rsidRPr="004257BD">
        <w:rPr>
          <w:rFonts w:cstheme="minorHAnsi"/>
          <w:sz w:val="24"/>
          <w:szCs w:val="24"/>
        </w:rPr>
        <w:t>(Includes 4 golfers, hole signage)</w:t>
      </w:r>
    </w:p>
    <w:p w:rsidR="004257BD" w:rsidRPr="004257BD" w:rsidRDefault="004257BD" w:rsidP="004257BD">
      <w:pPr>
        <w:tabs>
          <w:tab w:val="left" w:pos="567"/>
          <w:tab w:val="left" w:pos="4425"/>
        </w:tabs>
        <w:spacing w:line="240" w:lineRule="auto"/>
        <w:ind w:right="4"/>
        <w:contextualSpacing/>
        <w:rPr>
          <w:rFonts w:cstheme="minorHAnsi"/>
          <w:sz w:val="24"/>
          <w:szCs w:val="24"/>
        </w:rPr>
      </w:pPr>
    </w:p>
    <w:p w:rsidR="004257BD" w:rsidRPr="004257BD" w:rsidRDefault="004257BD" w:rsidP="004257BD">
      <w:pPr>
        <w:tabs>
          <w:tab w:val="left" w:pos="3261"/>
          <w:tab w:val="left" w:pos="4425"/>
        </w:tabs>
        <w:spacing w:line="240" w:lineRule="auto"/>
        <w:ind w:right="4"/>
        <w:contextualSpacing/>
        <w:rPr>
          <w:rFonts w:cstheme="minorHAnsi"/>
          <w:sz w:val="24"/>
          <w:szCs w:val="24"/>
        </w:rPr>
      </w:pPr>
      <w:r w:rsidRPr="004257BD">
        <w:rPr>
          <w:rFonts w:cstheme="minorHAnsi"/>
          <w:sz w:val="24"/>
          <w:szCs w:val="24"/>
        </w:rPr>
        <w:t>Gold Sponsorship</w:t>
      </w:r>
      <w:r w:rsidRPr="004257BD">
        <w:rPr>
          <w:rFonts w:cstheme="minorHAnsi"/>
          <w:sz w:val="24"/>
          <w:szCs w:val="24"/>
        </w:rPr>
        <w:tab/>
        <w:t>$1000.00</w:t>
      </w:r>
      <w:r w:rsidR="008A2659">
        <w:rPr>
          <w:rFonts w:cstheme="minorHAnsi"/>
          <w:sz w:val="24"/>
          <w:szCs w:val="24"/>
        </w:rPr>
        <w:t xml:space="preserve"> </w:t>
      </w:r>
      <w:r w:rsidRPr="004257BD">
        <w:rPr>
          <w:rFonts w:cstheme="minorHAnsi"/>
          <w:sz w:val="24"/>
          <w:szCs w:val="24"/>
        </w:rPr>
        <w:t>(Includes 4 golfers, hole signage, contest/prize sponsor)</w:t>
      </w:r>
    </w:p>
    <w:p w:rsidR="004257BD" w:rsidRPr="004257BD" w:rsidRDefault="004257BD" w:rsidP="004257BD">
      <w:pPr>
        <w:tabs>
          <w:tab w:val="left" w:pos="567"/>
          <w:tab w:val="left" w:pos="4425"/>
        </w:tabs>
        <w:spacing w:line="240" w:lineRule="auto"/>
        <w:ind w:right="4"/>
        <w:contextualSpacing/>
        <w:rPr>
          <w:rFonts w:cstheme="minorHAnsi"/>
          <w:sz w:val="24"/>
          <w:szCs w:val="24"/>
        </w:rPr>
      </w:pPr>
    </w:p>
    <w:p w:rsidR="004257BD" w:rsidRDefault="008A2659" w:rsidP="004257BD">
      <w:pPr>
        <w:tabs>
          <w:tab w:val="left" w:pos="3261"/>
          <w:tab w:val="left" w:pos="7230"/>
        </w:tabs>
        <w:spacing w:line="240" w:lineRule="auto"/>
        <w:ind w:right="-846"/>
        <w:contextualSpacing/>
        <w:rPr>
          <w:rFonts w:cstheme="minorHAnsi"/>
          <w:sz w:val="24"/>
          <w:szCs w:val="24"/>
          <w:lang w:val="en-US"/>
        </w:rPr>
      </w:pPr>
      <w:r>
        <w:rPr>
          <w:rFonts w:cstheme="minorHAnsi"/>
          <w:sz w:val="24"/>
          <w:szCs w:val="24"/>
        </w:rPr>
        <w:t>Platinum Sponsorship</w:t>
      </w:r>
      <w:r>
        <w:rPr>
          <w:rFonts w:cstheme="minorHAnsi"/>
          <w:sz w:val="24"/>
          <w:szCs w:val="24"/>
        </w:rPr>
        <w:tab/>
        <w:t xml:space="preserve">$1500.00 </w:t>
      </w:r>
      <w:r w:rsidR="004257BD" w:rsidRPr="004257BD">
        <w:rPr>
          <w:rFonts w:cstheme="minorHAnsi"/>
          <w:sz w:val="24"/>
          <w:szCs w:val="24"/>
        </w:rPr>
        <w:t>(Includes 4</w:t>
      </w:r>
      <w:r w:rsidR="00700C43">
        <w:rPr>
          <w:rFonts w:cstheme="minorHAnsi"/>
          <w:sz w:val="24"/>
          <w:szCs w:val="24"/>
        </w:rPr>
        <w:t xml:space="preserve"> golfers, hole signage, premier</w:t>
      </w:r>
      <w:r w:rsidR="004257BD" w:rsidRPr="004257BD">
        <w:rPr>
          <w:rFonts w:cstheme="minorHAnsi"/>
          <w:sz w:val="24"/>
          <w:szCs w:val="24"/>
        </w:rPr>
        <w:t xml:space="preserve"> sponsorship)</w:t>
      </w:r>
    </w:p>
    <w:p w:rsidR="004257BD" w:rsidRDefault="004257BD" w:rsidP="00B90C3B">
      <w:pPr>
        <w:tabs>
          <w:tab w:val="left" w:pos="3686"/>
          <w:tab w:val="left" w:pos="7230"/>
        </w:tabs>
        <w:spacing w:line="240" w:lineRule="auto"/>
        <w:ind w:right="-846"/>
        <w:contextualSpacing/>
        <w:rPr>
          <w:rFonts w:cstheme="minorHAnsi"/>
          <w:sz w:val="24"/>
          <w:szCs w:val="24"/>
          <w:u w:val="single"/>
          <w:lang w:val="en-US"/>
        </w:rPr>
      </w:pPr>
    </w:p>
    <w:p w:rsidR="004257BD" w:rsidRDefault="004257BD" w:rsidP="00B90C3B">
      <w:pPr>
        <w:tabs>
          <w:tab w:val="left" w:pos="3686"/>
          <w:tab w:val="left" w:pos="7230"/>
        </w:tabs>
        <w:spacing w:line="240" w:lineRule="auto"/>
        <w:ind w:right="-846"/>
        <w:contextualSpacing/>
        <w:rPr>
          <w:rFonts w:cstheme="minorHAnsi"/>
          <w:sz w:val="24"/>
          <w:szCs w:val="24"/>
          <w:u w:val="single"/>
          <w:lang w:val="en-US"/>
        </w:rPr>
      </w:pPr>
    </w:p>
    <w:p w:rsidR="004257BD" w:rsidRDefault="004257BD" w:rsidP="00B90C3B">
      <w:pPr>
        <w:tabs>
          <w:tab w:val="left" w:pos="3686"/>
          <w:tab w:val="left" w:pos="7230"/>
        </w:tabs>
        <w:spacing w:line="240" w:lineRule="auto"/>
        <w:ind w:right="-846"/>
        <w:contextualSpacing/>
        <w:rPr>
          <w:rFonts w:cstheme="minorHAnsi"/>
          <w:sz w:val="24"/>
          <w:szCs w:val="24"/>
          <w:u w:val="single"/>
          <w:lang w:val="en-US"/>
        </w:rPr>
      </w:pPr>
    </w:p>
    <w:p w:rsidR="004257BD" w:rsidRDefault="004257BD" w:rsidP="00B90C3B">
      <w:pPr>
        <w:tabs>
          <w:tab w:val="left" w:pos="3686"/>
          <w:tab w:val="left" w:pos="7230"/>
        </w:tabs>
        <w:spacing w:line="240" w:lineRule="auto"/>
        <w:ind w:right="-846"/>
        <w:contextualSpacing/>
        <w:rPr>
          <w:rFonts w:cstheme="minorHAnsi"/>
          <w:sz w:val="24"/>
          <w:szCs w:val="24"/>
          <w:u w:val="single"/>
          <w:lang w:val="en-US"/>
        </w:rPr>
      </w:pPr>
    </w:p>
    <w:p w:rsidR="004257BD" w:rsidRDefault="004257BD" w:rsidP="00B90C3B">
      <w:pPr>
        <w:tabs>
          <w:tab w:val="left" w:pos="3686"/>
          <w:tab w:val="left" w:pos="7230"/>
        </w:tabs>
        <w:spacing w:line="240" w:lineRule="auto"/>
        <w:ind w:right="-846"/>
        <w:contextualSpacing/>
        <w:rPr>
          <w:rFonts w:cstheme="minorHAnsi"/>
          <w:sz w:val="24"/>
          <w:szCs w:val="24"/>
          <w:u w:val="single"/>
          <w:lang w:val="en-US"/>
        </w:rPr>
      </w:pPr>
    </w:p>
    <w:p w:rsidR="007F0D51" w:rsidRPr="008A2659" w:rsidRDefault="007F0D51" w:rsidP="00B90C3B">
      <w:pPr>
        <w:tabs>
          <w:tab w:val="left" w:pos="3686"/>
          <w:tab w:val="left" w:pos="7230"/>
        </w:tabs>
        <w:spacing w:line="240" w:lineRule="auto"/>
        <w:ind w:right="-846"/>
        <w:contextualSpacing/>
        <w:rPr>
          <w:rFonts w:cstheme="minorHAnsi"/>
          <w:b/>
          <w:sz w:val="24"/>
          <w:szCs w:val="24"/>
          <w:u w:val="single"/>
          <w:lang w:val="en-US"/>
        </w:rPr>
      </w:pPr>
      <w:r w:rsidRPr="008A2659">
        <w:rPr>
          <w:rFonts w:cstheme="minorHAnsi"/>
          <w:b/>
          <w:sz w:val="24"/>
          <w:szCs w:val="24"/>
          <w:u w:val="single"/>
          <w:lang w:val="en-US"/>
        </w:rPr>
        <w:t>Tournament Contacts</w:t>
      </w:r>
    </w:p>
    <w:p w:rsidR="007F0D51" w:rsidRPr="00B90C3B" w:rsidRDefault="007F0D51" w:rsidP="007F0D51">
      <w:pPr>
        <w:tabs>
          <w:tab w:val="left" w:pos="567"/>
          <w:tab w:val="left" w:pos="4425"/>
        </w:tabs>
        <w:spacing w:line="240" w:lineRule="auto"/>
        <w:ind w:right="4"/>
        <w:contextualSpacing/>
        <w:rPr>
          <w:rFonts w:cstheme="minorHAnsi"/>
          <w:sz w:val="24"/>
          <w:szCs w:val="24"/>
          <w:u w:val="single"/>
          <w:lang w:val="en-US"/>
        </w:rPr>
      </w:pPr>
    </w:p>
    <w:p w:rsidR="007F0D51" w:rsidRPr="00B90C3B" w:rsidRDefault="007F0D51" w:rsidP="00B90C3B">
      <w:pPr>
        <w:tabs>
          <w:tab w:val="left" w:pos="3402"/>
        </w:tabs>
        <w:spacing w:line="240" w:lineRule="auto"/>
        <w:ind w:right="-1130"/>
        <w:contextualSpacing/>
        <w:rPr>
          <w:rFonts w:cstheme="minorHAnsi"/>
          <w:sz w:val="24"/>
          <w:szCs w:val="24"/>
          <w:lang w:val="en-US"/>
        </w:rPr>
      </w:pPr>
      <w:r w:rsidRPr="00B90C3B">
        <w:rPr>
          <w:rFonts w:cstheme="minorHAnsi"/>
          <w:sz w:val="24"/>
          <w:szCs w:val="24"/>
          <w:lang w:val="en-US"/>
        </w:rPr>
        <w:t xml:space="preserve">Stephen </w:t>
      </w:r>
      <w:proofErr w:type="gramStart"/>
      <w:r w:rsidRPr="00B90C3B">
        <w:rPr>
          <w:rFonts w:cstheme="minorHAnsi"/>
          <w:sz w:val="24"/>
          <w:szCs w:val="24"/>
          <w:lang w:val="en-US"/>
        </w:rPr>
        <w:t>Bates  (</w:t>
      </w:r>
      <w:proofErr w:type="gramEnd"/>
      <w:r w:rsidRPr="00B90C3B">
        <w:rPr>
          <w:rFonts w:cstheme="minorHAnsi"/>
          <w:sz w:val="24"/>
          <w:szCs w:val="24"/>
          <w:lang w:val="en-US"/>
        </w:rPr>
        <w:t>403) 391-</w:t>
      </w:r>
      <w:r w:rsidR="000E79C3">
        <w:rPr>
          <w:rFonts w:cstheme="minorHAnsi"/>
          <w:sz w:val="24"/>
          <w:szCs w:val="24"/>
          <w:lang w:val="en-US"/>
        </w:rPr>
        <w:t>6865</w:t>
      </w:r>
      <w:r w:rsidR="000E79C3">
        <w:rPr>
          <w:rFonts w:cstheme="minorHAnsi"/>
          <w:sz w:val="24"/>
          <w:szCs w:val="24"/>
          <w:lang w:val="en-US"/>
        </w:rPr>
        <w:tab/>
      </w:r>
      <w:r w:rsidR="00B90C3B">
        <w:rPr>
          <w:rFonts w:cstheme="minorHAnsi"/>
          <w:sz w:val="24"/>
          <w:szCs w:val="24"/>
          <w:lang w:val="en-US"/>
        </w:rPr>
        <w:t xml:space="preserve">Bruce </w:t>
      </w:r>
      <w:proofErr w:type="spellStart"/>
      <w:r w:rsidR="00B90C3B">
        <w:rPr>
          <w:rFonts w:cstheme="minorHAnsi"/>
          <w:sz w:val="24"/>
          <w:szCs w:val="24"/>
          <w:lang w:val="en-US"/>
        </w:rPr>
        <w:t>Rafuse</w:t>
      </w:r>
      <w:proofErr w:type="spellEnd"/>
      <w:r w:rsidR="00B90C3B">
        <w:rPr>
          <w:rFonts w:cstheme="minorHAnsi"/>
          <w:sz w:val="24"/>
          <w:szCs w:val="24"/>
          <w:lang w:val="en-US"/>
        </w:rPr>
        <w:t xml:space="preserve">  (403) 350-4431</w:t>
      </w:r>
      <w:r w:rsidR="000E79C3">
        <w:rPr>
          <w:rFonts w:cstheme="minorHAnsi"/>
          <w:sz w:val="24"/>
          <w:szCs w:val="24"/>
          <w:lang w:val="en-US"/>
        </w:rPr>
        <w:tab/>
      </w:r>
      <w:r w:rsidR="000E79C3">
        <w:rPr>
          <w:rFonts w:cstheme="minorHAnsi"/>
          <w:sz w:val="24"/>
          <w:szCs w:val="24"/>
          <w:lang w:val="en-US"/>
        </w:rPr>
        <w:tab/>
        <w:t>Megan McDonald (403) 596-6066</w:t>
      </w:r>
    </w:p>
    <w:p w:rsidR="007F0D51" w:rsidRPr="00B90C3B" w:rsidRDefault="007F0D51" w:rsidP="007F0D51">
      <w:pPr>
        <w:tabs>
          <w:tab w:val="left" w:pos="567"/>
          <w:tab w:val="left" w:pos="3686"/>
        </w:tabs>
        <w:spacing w:line="240" w:lineRule="auto"/>
        <w:ind w:right="4"/>
        <w:contextualSpacing/>
        <w:rPr>
          <w:rFonts w:cstheme="minorHAnsi"/>
          <w:sz w:val="24"/>
          <w:szCs w:val="24"/>
          <w:lang w:val="en-US"/>
        </w:rPr>
      </w:pPr>
    </w:p>
    <w:p w:rsidR="007F0D51" w:rsidRPr="000E79C3" w:rsidRDefault="007F0D51" w:rsidP="000E79C3">
      <w:pPr>
        <w:tabs>
          <w:tab w:val="left" w:pos="3402"/>
          <w:tab w:val="left" w:pos="7230"/>
        </w:tabs>
        <w:spacing w:line="240" w:lineRule="auto"/>
        <w:ind w:right="-1130"/>
        <w:contextualSpacing/>
        <w:rPr>
          <w:rFonts w:cstheme="minorHAnsi"/>
          <w:sz w:val="24"/>
          <w:szCs w:val="24"/>
          <w:lang w:val="en-US"/>
        </w:rPr>
      </w:pPr>
      <w:r w:rsidRPr="00B90C3B">
        <w:rPr>
          <w:rFonts w:cstheme="minorHAnsi"/>
          <w:sz w:val="24"/>
          <w:szCs w:val="24"/>
          <w:lang w:val="en-US"/>
        </w:rPr>
        <w:t xml:space="preserve">Brett </w:t>
      </w:r>
      <w:proofErr w:type="gramStart"/>
      <w:r w:rsidRPr="00B90C3B">
        <w:rPr>
          <w:rFonts w:cstheme="minorHAnsi"/>
          <w:sz w:val="24"/>
          <w:szCs w:val="24"/>
          <w:lang w:val="en-US"/>
        </w:rPr>
        <w:t>Kelly</w:t>
      </w:r>
      <w:r w:rsidR="00711026" w:rsidRPr="00B90C3B">
        <w:rPr>
          <w:rFonts w:cstheme="minorHAnsi"/>
          <w:sz w:val="24"/>
          <w:szCs w:val="24"/>
          <w:lang w:val="en-US"/>
        </w:rPr>
        <w:t xml:space="preserve">  (</w:t>
      </w:r>
      <w:proofErr w:type="gramEnd"/>
      <w:r w:rsidR="00711026" w:rsidRPr="00B90C3B">
        <w:rPr>
          <w:rFonts w:cstheme="minorHAnsi"/>
          <w:sz w:val="24"/>
          <w:szCs w:val="24"/>
          <w:lang w:val="en-US"/>
        </w:rPr>
        <w:t>403) 396-18</w:t>
      </w:r>
      <w:r w:rsidR="00B90C3B">
        <w:rPr>
          <w:rFonts w:cstheme="minorHAnsi"/>
          <w:sz w:val="24"/>
          <w:szCs w:val="24"/>
          <w:lang w:val="en-US"/>
        </w:rPr>
        <w:t>05</w:t>
      </w:r>
      <w:r w:rsidR="00B90C3B">
        <w:rPr>
          <w:rFonts w:cstheme="minorHAnsi"/>
          <w:sz w:val="24"/>
          <w:szCs w:val="24"/>
          <w:lang w:val="en-US"/>
        </w:rPr>
        <w:tab/>
        <w:t>Murray Reay  (403) 391-6142</w:t>
      </w:r>
      <w:r w:rsidR="00B90C3B">
        <w:rPr>
          <w:rFonts w:cstheme="minorHAnsi"/>
          <w:sz w:val="24"/>
          <w:szCs w:val="24"/>
          <w:lang w:val="en-US"/>
        </w:rPr>
        <w:tab/>
      </w:r>
      <w:r w:rsidR="00711026" w:rsidRPr="00B90C3B">
        <w:rPr>
          <w:rFonts w:cstheme="minorHAnsi"/>
          <w:sz w:val="24"/>
          <w:szCs w:val="24"/>
          <w:lang w:val="en-US"/>
        </w:rPr>
        <w:t>Elwin Wiens   (403) 505-3376</w:t>
      </w:r>
      <w:r w:rsidR="00B90C3B">
        <w:rPr>
          <w:rFonts w:cstheme="minorHAnsi"/>
          <w:sz w:val="24"/>
          <w:szCs w:val="24"/>
        </w:rPr>
        <w:tab/>
      </w:r>
      <w:r w:rsidR="00B90C3B">
        <w:rPr>
          <w:rFonts w:cstheme="minorHAnsi"/>
          <w:sz w:val="24"/>
          <w:szCs w:val="24"/>
        </w:rPr>
        <w:tab/>
      </w:r>
    </w:p>
    <w:p w:rsidR="00A7028B" w:rsidRDefault="00A7028B" w:rsidP="00B90C3B">
      <w:pPr>
        <w:tabs>
          <w:tab w:val="left" w:pos="3402"/>
          <w:tab w:val="left" w:pos="7230"/>
        </w:tabs>
        <w:spacing w:line="240" w:lineRule="auto"/>
        <w:ind w:right="4"/>
        <w:contextualSpacing/>
        <w:rPr>
          <w:rFonts w:cstheme="minorHAnsi"/>
          <w:sz w:val="24"/>
          <w:szCs w:val="24"/>
        </w:rPr>
      </w:pPr>
    </w:p>
    <w:p w:rsidR="00A7028B" w:rsidRDefault="00A7028B" w:rsidP="00B90C3B">
      <w:pPr>
        <w:tabs>
          <w:tab w:val="left" w:pos="3402"/>
          <w:tab w:val="left" w:pos="7230"/>
        </w:tabs>
        <w:spacing w:line="240" w:lineRule="auto"/>
        <w:ind w:right="4"/>
        <w:contextualSpacing/>
        <w:rPr>
          <w:rFonts w:cstheme="minorHAnsi"/>
          <w:sz w:val="24"/>
          <w:szCs w:val="24"/>
        </w:rPr>
      </w:pPr>
    </w:p>
    <w:p w:rsidR="00A7028B" w:rsidRDefault="00A7028B" w:rsidP="00B90C3B">
      <w:pPr>
        <w:tabs>
          <w:tab w:val="left" w:pos="3402"/>
          <w:tab w:val="left" w:pos="7230"/>
        </w:tabs>
        <w:spacing w:line="240" w:lineRule="auto"/>
        <w:ind w:right="4"/>
        <w:contextualSpacing/>
        <w:rPr>
          <w:rFonts w:cstheme="minorHAnsi"/>
          <w:sz w:val="24"/>
          <w:szCs w:val="24"/>
        </w:rPr>
      </w:pPr>
    </w:p>
    <w:p w:rsidR="00A7028B" w:rsidRDefault="00A7028B" w:rsidP="00B90C3B">
      <w:pPr>
        <w:tabs>
          <w:tab w:val="left" w:pos="3402"/>
          <w:tab w:val="left" w:pos="7230"/>
        </w:tabs>
        <w:spacing w:line="240" w:lineRule="auto"/>
        <w:ind w:right="4"/>
        <w:contextualSpacing/>
        <w:rPr>
          <w:rFonts w:cstheme="minorHAnsi"/>
          <w:sz w:val="24"/>
          <w:szCs w:val="24"/>
        </w:rPr>
      </w:pPr>
    </w:p>
    <w:p w:rsidR="00945A91" w:rsidRPr="00A7028B" w:rsidRDefault="00945A91" w:rsidP="00BF1FFE">
      <w:pPr>
        <w:tabs>
          <w:tab w:val="left" w:pos="3402"/>
          <w:tab w:val="left" w:pos="7230"/>
        </w:tabs>
        <w:spacing w:line="240" w:lineRule="auto"/>
        <w:ind w:right="-846"/>
        <w:contextualSpacing/>
        <w:rPr>
          <w:rFonts w:cstheme="minorHAnsi"/>
        </w:rPr>
      </w:pPr>
    </w:p>
    <w:p w:rsidR="007F0D51" w:rsidRPr="008B3461" w:rsidRDefault="007F0D51" w:rsidP="001C0E24">
      <w:pPr>
        <w:tabs>
          <w:tab w:val="left" w:pos="1418"/>
          <w:tab w:val="left" w:pos="4425"/>
        </w:tabs>
        <w:spacing w:line="240" w:lineRule="auto"/>
        <w:ind w:right="4"/>
        <w:contextualSpacing/>
        <w:rPr>
          <w:rFonts w:cstheme="minorHAnsi"/>
          <w:sz w:val="28"/>
          <w:szCs w:val="28"/>
        </w:rPr>
      </w:pPr>
      <w:r>
        <w:rPr>
          <w:rFonts w:cstheme="minorHAnsi"/>
          <w:sz w:val="28"/>
          <w:szCs w:val="28"/>
        </w:rPr>
        <w:tab/>
      </w:r>
    </w:p>
    <w:sectPr w:rsidR="007F0D51" w:rsidRPr="008B3461" w:rsidSect="004257BD">
      <w:pgSz w:w="12240" w:h="15840"/>
      <w:pgMar w:top="709" w:right="900"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66"/>
    <w:rsid w:val="000250E6"/>
    <w:rsid w:val="00056AF6"/>
    <w:rsid w:val="00061A1E"/>
    <w:rsid w:val="000862CF"/>
    <w:rsid w:val="000A4EE3"/>
    <w:rsid w:val="000E79C3"/>
    <w:rsid w:val="001C0E24"/>
    <w:rsid w:val="001C1D79"/>
    <w:rsid w:val="001E4233"/>
    <w:rsid w:val="0020549C"/>
    <w:rsid w:val="0023636C"/>
    <w:rsid w:val="002858B4"/>
    <w:rsid w:val="002A79EF"/>
    <w:rsid w:val="003110A7"/>
    <w:rsid w:val="003648A8"/>
    <w:rsid w:val="00394356"/>
    <w:rsid w:val="004257BD"/>
    <w:rsid w:val="00426C52"/>
    <w:rsid w:val="00506B21"/>
    <w:rsid w:val="005075F9"/>
    <w:rsid w:val="0057649D"/>
    <w:rsid w:val="00601732"/>
    <w:rsid w:val="00697B21"/>
    <w:rsid w:val="006C6424"/>
    <w:rsid w:val="00700C43"/>
    <w:rsid w:val="0071074B"/>
    <w:rsid w:val="00711026"/>
    <w:rsid w:val="007809CC"/>
    <w:rsid w:val="00785945"/>
    <w:rsid w:val="007F0D51"/>
    <w:rsid w:val="00850A2F"/>
    <w:rsid w:val="00871455"/>
    <w:rsid w:val="008A2659"/>
    <w:rsid w:val="008B3461"/>
    <w:rsid w:val="008D3715"/>
    <w:rsid w:val="008F66C2"/>
    <w:rsid w:val="00945A91"/>
    <w:rsid w:val="00947FAE"/>
    <w:rsid w:val="009732DF"/>
    <w:rsid w:val="009B394A"/>
    <w:rsid w:val="009B6CC6"/>
    <w:rsid w:val="00A603D7"/>
    <w:rsid w:val="00A7028B"/>
    <w:rsid w:val="00B60548"/>
    <w:rsid w:val="00B90C3B"/>
    <w:rsid w:val="00BB7C06"/>
    <w:rsid w:val="00BF1FFE"/>
    <w:rsid w:val="00C749DA"/>
    <w:rsid w:val="00CA2957"/>
    <w:rsid w:val="00CF5D66"/>
    <w:rsid w:val="00D81CC5"/>
    <w:rsid w:val="00DD2750"/>
    <w:rsid w:val="00E15FA7"/>
    <w:rsid w:val="00E17542"/>
    <w:rsid w:val="00E30CE0"/>
    <w:rsid w:val="00E4444C"/>
    <w:rsid w:val="00EA61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66"/>
    <w:rPr>
      <w:rFonts w:ascii="Tahoma" w:hAnsi="Tahoma" w:cs="Tahoma"/>
      <w:sz w:val="16"/>
      <w:szCs w:val="16"/>
    </w:rPr>
  </w:style>
  <w:style w:type="character" w:styleId="Hyperlink">
    <w:name w:val="Hyperlink"/>
    <w:basedOn w:val="DefaultParagraphFont"/>
    <w:uiPriority w:val="99"/>
    <w:unhideWhenUsed/>
    <w:rsid w:val="007F0D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66"/>
    <w:rPr>
      <w:rFonts w:ascii="Tahoma" w:hAnsi="Tahoma" w:cs="Tahoma"/>
      <w:sz w:val="16"/>
      <w:szCs w:val="16"/>
    </w:rPr>
  </w:style>
  <w:style w:type="character" w:styleId="Hyperlink">
    <w:name w:val="Hyperlink"/>
    <w:basedOn w:val="DefaultParagraphFont"/>
    <w:uiPriority w:val="99"/>
    <w:unhideWhenUsed/>
    <w:rsid w:val="007F0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ksbates</dc:creator>
  <cp:lastModifiedBy>Elwin Wiens</cp:lastModifiedBy>
  <cp:revision>2</cp:revision>
  <dcterms:created xsi:type="dcterms:W3CDTF">2017-07-28T00:41:00Z</dcterms:created>
  <dcterms:modified xsi:type="dcterms:W3CDTF">2017-07-28T00:41:00Z</dcterms:modified>
</cp:coreProperties>
</file>